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06B" w:rsidRDefault="0050006B" w:rsidP="0050006B">
      <w:pPr>
        <w:rPr>
          <w:rFonts w:hint="eastAsia"/>
        </w:rPr>
      </w:pPr>
      <w:r>
        <w:rPr>
          <w:rFonts w:hint="eastAsia"/>
        </w:rPr>
        <w:t>步骤：</w:t>
      </w:r>
    </w:p>
    <w:p w:rsidR="0050006B" w:rsidRDefault="0050006B" w:rsidP="0050006B">
      <w:pPr>
        <w:rPr>
          <w:rFonts w:hint="eastAsia"/>
        </w:rPr>
      </w:pPr>
      <w:r>
        <w:rPr>
          <w:rFonts w:hint="eastAsia"/>
        </w:rPr>
        <w:t xml:space="preserve">1. </w:t>
      </w:r>
      <w:r>
        <w:rPr>
          <w:rFonts w:hint="eastAsia"/>
        </w:rPr>
        <w:t>法人一证通开通：先拨打</w:t>
      </w:r>
      <w:r>
        <w:rPr>
          <w:rFonts w:hint="eastAsia"/>
        </w:rPr>
        <w:t>962600</w:t>
      </w:r>
      <w:r>
        <w:rPr>
          <w:rFonts w:hint="eastAsia"/>
        </w:rPr>
        <w:t>询问开通步骤，法人和相关注册人员需在随申办建筑市场信息服务做个人信息登记，在</w:t>
      </w:r>
      <w:proofErr w:type="gramStart"/>
      <w:r>
        <w:rPr>
          <w:rFonts w:hint="eastAsia"/>
        </w:rPr>
        <w:t>微信公众号</w:t>
      </w:r>
      <w:proofErr w:type="gramEnd"/>
      <w:r>
        <w:rPr>
          <w:rFonts w:hint="eastAsia"/>
        </w:rPr>
        <w:t>“上海建筑业微应用”做个人数字证书申请，还可拨打</w:t>
      </w:r>
      <w:r>
        <w:rPr>
          <w:rFonts w:hint="eastAsia"/>
        </w:rPr>
        <w:t>962683</w:t>
      </w:r>
      <w:r>
        <w:rPr>
          <w:rFonts w:hint="eastAsia"/>
        </w:rPr>
        <w:t>转</w:t>
      </w:r>
      <w:r>
        <w:rPr>
          <w:rFonts w:hint="eastAsia"/>
        </w:rPr>
        <w:t>5</w:t>
      </w:r>
      <w:r>
        <w:rPr>
          <w:rFonts w:hint="eastAsia"/>
        </w:rPr>
        <w:t>号询问开通和授权事宜。</w:t>
      </w:r>
    </w:p>
    <w:p w:rsidR="0050006B" w:rsidRDefault="0050006B" w:rsidP="0050006B">
      <w:pPr>
        <w:rPr>
          <w:rFonts w:hint="eastAsia"/>
        </w:rPr>
      </w:pPr>
      <w:r>
        <w:rPr>
          <w:rFonts w:hint="eastAsia"/>
        </w:rPr>
        <w:t xml:space="preserve">2. </w:t>
      </w:r>
      <w:r>
        <w:rPr>
          <w:rFonts w:hint="eastAsia"/>
        </w:rPr>
        <w:t>登录网站：在百度搜索上海市住建委并登录，拉到网站最底下点击企业，跳转后选企业项目、企业人员中的项目企业，找到外省市金湖建设工程企业信息报送。</w:t>
      </w:r>
    </w:p>
    <w:p w:rsidR="0050006B" w:rsidRDefault="0050006B" w:rsidP="0050006B">
      <w:pPr>
        <w:rPr>
          <w:rFonts w:hint="eastAsia"/>
        </w:rPr>
      </w:pPr>
      <w:r>
        <w:rPr>
          <w:rFonts w:hint="eastAsia"/>
        </w:rPr>
        <w:t xml:space="preserve">3. </w:t>
      </w:r>
      <w:r>
        <w:rPr>
          <w:rFonts w:hint="eastAsia"/>
        </w:rPr>
        <w:t>企业端登录：用法人一证通登录外省市企业端，进入企业类办事的外省市企业办事、外省市进户建设工程、企业信息报送，点击右上角首次备案。</w:t>
      </w:r>
    </w:p>
    <w:p w:rsidR="008B253E" w:rsidRDefault="0050006B" w:rsidP="0050006B">
      <w:r>
        <w:rPr>
          <w:rFonts w:hint="eastAsia"/>
        </w:rPr>
        <w:t xml:space="preserve">4. </w:t>
      </w:r>
      <w:r>
        <w:rPr>
          <w:rFonts w:hint="eastAsia"/>
        </w:rPr>
        <w:t>填写上报：点击首次备案后出现五项内容，企业基本情况、进户资质、注册人员备案、申报安全生产许可证需填写并保存，注册人员备案申报无项目可暂不填，最后签名上报。</w:t>
      </w:r>
      <w:bookmarkStart w:id="0" w:name="_GoBack"/>
      <w:bookmarkEnd w:id="0"/>
    </w:p>
    <w:sectPr w:rsidR="008B25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FE5" w:rsidRDefault="00B14FE5" w:rsidP="0050006B">
      <w:r>
        <w:separator/>
      </w:r>
    </w:p>
  </w:endnote>
  <w:endnote w:type="continuationSeparator" w:id="0">
    <w:p w:rsidR="00B14FE5" w:rsidRDefault="00B14FE5" w:rsidP="00500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FE5" w:rsidRDefault="00B14FE5" w:rsidP="0050006B">
      <w:r>
        <w:separator/>
      </w:r>
    </w:p>
  </w:footnote>
  <w:footnote w:type="continuationSeparator" w:id="0">
    <w:p w:rsidR="00B14FE5" w:rsidRDefault="00B14FE5" w:rsidP="005000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B01"/>
    <w:rsid w:val="0050006B"/>
    <w:rsid w:val="008B253E"/>
    <w:rsid w:val="00954B01"/>
    <w:rsid w:val="00B1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000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0006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000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0006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000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0006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000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0006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>China</Company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2025-09-26T03:54:00Z</dcterms:created>
  <dcterms:modified xsi:type="dcterms:W3CDTF">2025-09-26T03:54:00Z</dcterms:modified>
</cp:coreProperties>
</file>